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0A03" w:rsidRDefault="00500A03" w:rsidP="00500A03">
      <w:pPr>
        <w:spacing w:line="480" w:lineRule="auto"/>
        <w:jc w:val="center"/>
        <w:rPr>
          <w:rFonts w:ascii="Times New Roman" w:hAnsi="Times New Roman" w:cs="Times New Roman"/>
          <w:sz w:val="24"/>
          <w:szCs w:val="24"/>
        </w:rPr>
      </w:pPr>
    </w:p>
    <w:p w:rsidR="00500A03" w:rsidRDefault="00500A03" w:rsidP="00500A03">
      <w:pPr>
        <w:spacing w:line="480" w:lineRule="auto"/>
        <w:jc w:val="center"/>
        <w:rPr>
          <w:rFonts w:ascii="Times New Roman" w:hAnsi="Times New Roman" w:cs="Times New Roman"/>
          <w:sz w:val="24"/>
          <w:szCs w:val="24"/>
        </w:rPr>
      </w:pPr>
    </w:p>
    <w:p w:rsidR="00500A03" w:rsidRDefault="00500A03" w:rsidP="00500A03">
      <w:pPr>
        <w:spacing w:line="480" w:lineRule="auto"/>
        <w:jc w:val="center"/>
        <w:rPr>
          <w:rFonts w:ascii="Times New Roman" w:hAnsi="Times New Roman" w:cs="Times New Roman"/>
          <w:sz w:val="24"/>
          <w:szCs w:val="24"/>
        </w:rPr>
      </w:pPr>
    </w:p>
    <w:p w:rsidR="00500A03" w:rsidRDefault="00500A03" w:rsidP="00500A03">
      <w:pPr>
        <w:spacing w:line="480" w:lineRule="auto"/>
        <w:jc w:val="center"/>
        <w:rPr>
          <w:rFonts w:ascii="Times New Roman" w:hAnsi="Times New Roman" w:cs="Times New Roman"/>
          <w:sz w:val="24"/>
          <w:szCs w:val="24"/>
        </w:rPr>
      </w:pPr>
    </w:p>
    <w:p w:rsidR="00500A03" w:rsidRDefault="00500A03" w:rsidP="00500A03">
      <w:pPr>
        <w:spacing w:line="480" w:lineRule="auto"/>
        <w:jc w:val="center"/>
        <w:rPr>
          <w:rFonts w:ascii="Times New Roman" w:hAnsi="Times New Roman" w:cs="Times New Roman"/>
          <w:sz w:val="24"/>
          <w:szCs w:val="24"/>
        </w:rPr>
      </w:pPr>
    </w:p>
    <w:p w:rsidR="00500A03" w:rsidRDefault="00500A03" w:rsidP="00500A03">
      <w:pPr>
        <w:spacing w:line="480" w:lineRule="auto"/>
        <w:jc w:val="center"/>
        <w:rPr>
          <w:rFonts w:ascii="Times New Roman" w:hAnsi="Times New Roman" w:cs="Times New Roman"/>
          <w:sz w:val="24"/>
          <w:szCs w:val="24"/>
        </w:rPr>
      </w:pPr>
    </w:p>
    <w:p w:rsidR="000A0897" w:rsidRPr="00500A03" w:rsidRDefault="00D741F2" w:rsidP="00500A03">
      <w:pPr>
        <w:spacing w:line="480" w:lineRule="auto"/>
        <w:jc w:val="center"/>
        <w:rPr>
          <w:rFonts w:ascii="Times New Roman" w:hAnsi="Times New Roman" w:cs="Times New Roman"/>
          <w:sz w:val="24"/>
          <w:szCs w:val="24"/>
        </w:rPr>
      </w:pPr>
      <w:r w:rsidRPr="00500A03">
        <w:rPr>
          <w:rFonts w:ascii="Times New Roman" w:hAnsi="Times New Roman" w:cs="Times New Roman"/>
          <w:sz w:val="24"/>
          <w:szCs w:val="24"/>
        </w:rPr>
        <w:t>Elder Abuse and Prevention</w:t>
      </w:r>
      <w:r w:rsidR="00FA5BFA" w:rsidRPr="00500A03">
        <w:rPr>
          <w:rFonts w:ascii="Times New Roman" w:hAnsi="Times New Roman" w:cs="Times New Roman"/>
          <w:sz w:val="24"/>
          <w:szCs w:val="24"/>
        </w:rPr>
        <w:t xml:space="preserve"> P</w:t>
      </w:r>
      <w:r w:rsidR="004B1631" w:rsidRPr="00500A03">
        <w:rPr>
          <w:rFonts w:ascii="Times New Roman" w:hAnsi="Times New Roman" w:cs="Times New Roman"/>
          <w:sz w:val="24"/>
          <w:szCs w:val="24"/>
        </w:rPr>
        <w:t>olicy</w:t>
      </w:r>
    </w:p>
    <w:p w:rsidR="00500A03" w:rsidRPr="00500A03" w:rsidRDefault="00500A03" w:rsidP="00500A03">
      <w:pPr>
        <w:spacing w:line="480" w:lineRule="auto"/>
        <w:jc w:val="center"/>
        <w:rPr>
          <w:rFonts w:ascii="Times New Roman" w:hAnsi="Times New Roman" w:cs="Times New Roman"/>
          <w:sz w:val="24"/>
          <w:szCs w:val="24"/>
        </w:rPr>
      </w:pPr>
      <w:r w:rsidRPr="00500A03">
        <w:rPr>
          <w:rFonts w:ascii="Times New Roman" w:hAnsi="Times New Roman" w:cs="Times New Roman"/>
          <w:sz w:val="24"/>
          <w:szCs w:val="24"/>
        </w:rPr>
        <w:t>Name</w:t>
      </w:r>
    </w:p>
    <w:p w:rsidR="00500A03" w:rsidRPr="00500A03" w:rsidRDefault="00500A03" w:rsidP="00500A03">
      <w:pPr>
        <w:spacing w:line="480" w:lineRule="auto"/>
        <w:jc w:val="center"/>
        <w:rPr>
          <w:rFonts w:ascii="Times New Roman" w:hAnsi="Times New Roman" w:cs="Times New Roman"/>
          <w:sz w:val="24"/>
          <w:szCs w:val="24"/>
        </w:rPr>
      </w:pPr>
      <w:r w:rsidRPr="00500A03">
        <w:rPr>
          <w:rFonts w:ascii="Times New Roman" w:hAnsi="Times New Roman" w:cs="Times New Roman"/>
          <w:sz w:val="24"/>
          <w:szCs w:val="24"/>
        </w:rPr>
        <w:t>Institution</w:t>
      </w:r>
    </w:p>
    <w:p w:rsidR="00500A03" w:rsidRDefault="00500A03">
      <w:pPr>
        <w:rPr>
          <w:rFonts w:ascii="Times New Roman" w:hAnsi="Times New Roman" w:cs="Times New Roman"/>
          <w:sz w:val="24"/>
          <w:szCs w:val="24"/>
        </w:rPr>
      </w:pPr>
      <w:r>
        <w:rPr>
          <w:rFonts w:ascii="Times New Roman" w:hAnsi="Times New Roman" w:cs="Times New Roman"/>
          <w:sz w:val="24"/>
          <w:szCs w:val="24"/>
        </w:rPr>
        <w:br w:type="page"/>
      </w:r>
    </w:p>
    <w:p w:rsidR="00500A03" w:rsidRPr="00500A03" w:rsidRDefault="00500A03" w:rsidP="00500A03">
      <w:pPr>
        <w:spacing w:line="480" w:lineRule="auto"/>
        <w:jc w:val="center"/>
        <w:rPr>
          <w:rFonts w:ascii="Times New Roman" w:hAnsi="Times New Roman" w:cs="Times New Roman"/>
          <w:sz w:val="24"/>
          <w:szCs w:val="24"/>
        </w:rPr>
      </w:pPr>
      <w:r w:rsidRPr="00500A03">
        <w:rPr>
          <w:rFonts w:ascii="Times New Roman" w:hAnsi="Times New Roman" w:cs="Times New Roman"/>
          <w:sz w:val="24"/>
          <w:szCs w:val="24"/>
        </w:rPr>
        <w:lastRenderedPageBreak/>
        <w:t>Elder Abuse and Prevention Policy</w:t>
      </w:r>
    </w:p>
    <w:p w:rsidR="00D507AF" w:rsidRPr="00500A03" w:rsidRDefault="00D507AF" w:rsidP="00500A03">
      <w:pPr>
        <w:spacing w:line="480" w:lineRule="auto"/>
        <w:rPr>
          <w:rFonts w:ascii="Times New Roman" w:hAnsi="Times New Roman" w:cs="Times New Roman"/>
          <w:b/>
          <w:sz w:val="24"/>
          <w:szCs w:val="24"/>
        </w:rPr>
      </w:pPr>
      <w:r w:rsidRPr="00500A03">
        <w:rPr>
          <w:rFonts w:ascii="Times New Roman" w:hAnsi="Times New Roman" w:cs="Times New Roman"/>
          <w:b/>
          <w:sz w:val="24"/>
          <w:szCs w:val="24"/>
        </w:rPr>
        <w:t>Brief description of the policy</w:t>
      </w:r>
    </w:p>
    <w:p w:rsidR="00D741F2" w:rsidRPr="00500A03" w:rsidRDefault="00D741F2" w:rsidP="00500A03">
      <w:pPr>
        <w:spacing w:line="480" w:lineRule="auto"/>
        <w:ind w:firstLine="720"/>
        <w:rPr>
          <w:rFonts w:ascii="Times New Roman" w:hAnsi="Times New Roman" w:cs="Times New Roman"/>
          <w:sz w:val="24"/>
          <w:szCs w:val="24"/>
        </w:rPr>
      </w:pPr>
      <w:r w:rsidRPr="00500A03">
        <w:rPr>
          <w:rFonts w:ascii="Times New Roman" w:hAnsi="Times New Roman" w:cs="Times New Roman"/>
          <w:sz w:val="24"/>
          <w:szCs w:val="24"/>
        </w:rPr>
        <w:t xml:space="preserve">Elder abuse is simply the actions that affect an elderly person or threaten the health or welfare of that person. Prevention of elder abuse is one of the major concerns for the elder people and their supporting organizations. </w:t>
      </w:r>
      <w:r w:rsidR="000E740B" w:rsidRPr="00500A03">
        <w:rPr>
          <w:rFonts w:ascii="Times New Roman" w:hAnsi="Times New Roman" w:cs="Times New Roman"/>
          <w:sz w:val="24"/>
          <w:szCs w:val="24"/>
        </w:rPr>
        <w:t xml:space="preserve">Abuse of the elder can be in different forms such as sexual, physical, financial and emotional among others. </w:t>
      </w:r>
      <w:r w:rsidR="00A00728" w:rsidRPr="00500A03">
        <w:rPr>
          <w:rFonts w:ascii="Times New Roman" w:hAnsi="Times New Roman" w:cs="Times New Roman"/>
          <w:sz w:val="24"/>
          <w:szCs w:val="24"/>
        </w:rPr>
        <w:t>Abuse can take place in any place and can determine the prevalent of the per</w:t>
      </w:r>
      <w:r w:rsidR="00C06ADA" w:rsidRPr="00500A03">
        <w:rPr>
          <w:rFonts w:ascii="Times New Roman" w:hAnsi="Times New Roman" w:cs="Times New Roman"/>
          <w:sz w:val="24"/>
          <w:szCs w:val="24"/>
        </w:rPr>
        <w:t>s</w:t>
      </w:r>
      <w:r w:rsidR="00A00728" w:rsidRPr="00500A03">
        <w:rPr>
          <w:rFonts w:ascii="Times New Roman" w:hAnsi="Times New Roman" w:cs="Times New Roman"/>
          <w:sz w:val="24"/>
          <w:szCs w:val="24"/>
        </w:rPr>
        <w:t>on being victim to other types of abuse</w:t>
      </w:r>
      <w:r w:rsidR="00A370EB" w:rsidRPr="00500A03">
        <w:rPr>
          <w:rFonts w:ascii="Times New Roman" w:hAnsi="Times New Roman" w:cs="Times New Roman"/>
          <w:sz w:val="24"/>
          <w:szCs w:val="24"/>
        </w:rPr>
        <w:t xml:space="preserve"> </w:t>
      </w:r>
      <w:r w:rsidR="00A370EB" w:rsidRPr="00500A03">
        <w:rPr>
          <w:rFonts w:ascii="Times New Roman" w:eastAsia="Times New Roman" w:hAnsi="Times New Roman" w:cs="Times New Roman"/>
          <w:sz w:val="24"/>
          <w:szCs w:val="24"/>
        </w:rPr>
        <w:t>(</w:t>
      </w:r>
      <w:r w:rsidR="00A370EB" w:rsidRPr="00FC1F50">
        <w:rPr>
          <w:rFonts w:ascii="Times New Roman" w:eastAsia="Times New Roman" w:hAnsi="Times New Roman" w:cs="Times New Roman"/>
          <w:sz w:val="24"/>
          <w:szCs w:val="24"/>
        </w:rPr>
        <w:t>Filinso</w:t>
      </w:r>
      <w:r w:rsidR="00A370EB" w:rsidRPr="00500A03">
        <w:rPr>
          <w:rFonts w:ascii="Times New Roman" w:eastAsia="Times New Roman" w:hAnsi="Times New Roman" w:cs="Times New Roman"/>
          <w:sz w:val="24"/>
          <w:szCs w:val="24"/>
        </w:rPr>
        <w:t xml:space="preserve">n &amp; Ingman, </w:t>
      </w:r>
      <w:r w:rsidR="00A370EB" w:rsidRPr="00FC1F50">
        <w:rPr>
          <w:rFonts w:ascii="Times New Roman" w:eastAsia="Times New Roman" w:hAnsi="Times New Roman" w:cs="Times New Roman"/>
          <w:sz w:val="24"/>
          <w:szCs w:val="24"/>
        </w:rPr>
        <w:t>1989)</w:t>
      </w:r>
      <w:r w:rsidR="00A00728" w:rsidRPr="00500A03">
        <w:rPr>
          <w:rFonts w:ascii="Times New Roman" w:hAnsi="Times New Roman" w:cs="Times New Roman"/>
          <w:sz w:val="24"/>
          <w:szCs w:val="24"/>
        </w:rPr>
        <w:t xml:space="preserve">. </w:t>
      </w:r>
    </w:p>
    <w:p w:rsidR="0063647C" w:rsidRPr="00500A03" w:rsidRDefault="0063647C" w:rsidP="00500A03">
      <w:pPr>
        <w:spacing w:line="480" w:lineRule="auto"/>
        <w:ind w:firstLine="720"/>
        <w:rPr>
          <w:rFonts w:ascii="Times New Roman" w:hAnsi="Times New Roman" w:cs="Times New Roman"/>
          <w:sz w:val="24"/>
          <w:szCs w:val="24"/>
        </w:rPr>
      </w:pPr>
      <w:r w:rsidRPr="00500A03">
        <w:rPr>
          <w:rFonts w:ascii="Times New Roman" w:hAnsi="Times New Roman" w:cs="Times New Roman"/>
          <w:sz w:val="24"/>
          <w:szCs w:val="24"/>
        </w:rPr>
        <w:t xml:space="preserve">However, the prevention of elder abuse policy came in hardy of such abuse. The policy was developed </w:t>
      </w:r>
      <w:r w:rsidR="00921401" w:rsidRPr="00500A03">
        <w:rPr>
          <w:rFonts w:ascii="Times New Roman" w:hAnsi="Times New Roman" w:cs="Times New Roman"/>
          <w:sz w:val="24"/>
          <w:szCs w:val="24"/>
        </w:rPr>
        <w:t xml:space="preserve">through partnership of the Elder Health Coalition and the Ontario senior secretariat. It was designed to reinforce the ability of government, non-government organizations and other service providers to prevent and be able to respond to any case of elder abuse. The policy offers a way of identifying any negative effect of existing and planned policies, practices and programs </w:t>
      </w:r>
      <w:r w:rsidR="00CA45A1" w:rsidRPr="00500A03">
        <w:rPr>
          <w:rFonts w:ascii="Times New Roman" w:hAnsi="Times New Roman" w:cs="Times New Roman"/>
          <w:sz w:val="24"/>
          <w:szCs w:val="24"/>
        </w:rPr>
        <w:t>on the affected. In addition, it enables effective response to abuse and education the major stakeholders on the best measures to take</w:t>
      </w:r>
      <w:r w:rsidR="00A370EB" w:rsidRPr="00500A03">
        <w:rPr>
          <w:rFonts w:ascii="Times New Roman" w:hAnsi="Times New Roman" w:cs="Times New Roman"/>
          <w:sz w:val="24"/>
          <w:szCs w:val="24"/>
        </w:rPr>
        <w:t xml:space="preserve"> </w:t>
      </w:r>
      <w:r w:rsidR="00A370EB" w:rsidRPr="00500A03">
        <w:rPr>
          <w:rFonts w:ascii="Times New Roman" w:eastAsia="Times New Roman" w:hAnsi="Times New Roman" w:cs="Times New Roman"/>
          <w:sz w:val="24"/>
          <w:szCs w:val="24"/>
        </w:rPr>
        <w:t>(</w:t>
      </w:r>
      <w:r w:rsidR="00A370EB" w:rsidRPr="00FC1F50">
        <w:rPr>
          <w:rFonts w:ascii="Times New Roman" w:eastAsia="Times New Roman" w:hAnsi="Times New Roman" w:cs="Times New Roman"/>
          <w:sz w:val="24"/>
          <w:szCs w:val="24"/>
        </w:rPr>
        <w:t>Filinso</w:t>
      </w:r>
      <w:r w:rsidR="00A370EB" w:rsidRPr="00500A03">
        <w:rPr>
          <w:rFonts w:ascii="Times New Roman" w:eastAsia="Times New Roman" w:hAnsi="Times New Roman" w:cs="Times New Roman"/>
          <w:sz w:val="24"/>
          <w:szCs w:val="24"/>
        </w:rPr>
        <w:t xml:space="preserve">n &amp; Ingman, </w:t>
      </w:r>
      <w:r w:rsidR="00A370EB" w:rsidRPr="00FC1F50">
        <w:rPr>
          <w:rFonts w:ascii="Times New Roman" w:eastAsia="Times New Roman" w:hAnsi="Times New Roman" w:cs="Times New Roman"/>
          <w:sz w:val="24"/>
          <w:szCs w:val="24"/>
        </w:rPr>
        <w:t>1989)</w:t>
      </w:r>
      <w:r w:rsidR="00CA45A1" w:rsidRPr="00500A03">
        <w:rPr>
          <w:rFonts w:ascii="Times New Roman" w:hAnsi="Times New Roman" w:cs="Times New Roman"/>
          <w:sz w:val="24"/>
          <w:szCs w:val="24"/>
        </w:rPr>
        <w:t xml:space="preserve">. </w:t>
      </w:r>
    </w:p>
    <w:p w:rsidR="003B6769" w:rsidRPr="00500A03" w:rsidRDefault="003B6769" w:rsidP="00500A03">
      <w:pPr>
        <w:spacing w:line="480" w:lineRule="auto"/>
        <w:rPr>
          <w:rFonts w:ascii="Times New Roman" w:hAnsi="Times New Roman" w:cs="Times New Roman"/>
          <w:b/>
          <w:sz w:val="24"/>
          <w:szCs w:val="24"/>
        </w:rPr>
      </w:pPr>
      <w:r w:rsidRPr="00500A03">
        <w:rPr>
          <w:rFonts w:ascii="Times New Roman" w:hAnsi="Times New Roman" w:cs="Times New Roman"/>
          <w:b/>
          <w:sz w:val="24"/>
          <w:szCs w:val="24"/>
        </w:rPr>
        <w:t>How the policy impacted nurses and the vulnerable population</w:t>
      </w:r>
    </w:p>
    <w:p w:rsidR="00D741F2" w:rsidRPr="00500A03" w:rsidRDefault="00065BEB" w:rsidP="00500A03">
      <w:pPr>
        <w:spacing w:line="480" w:lineRule="auto"/>
        <w:ind w:firstLine="720"/>
        <w:rPr>
          <w:rFonts w:ascii="Times New Roman" w:hAnsi="Times New Roman" w:cs="Times New Roman"/>
          <w:sz w:val="24"/>
          <w:szCs w:val="24"/>
        </w:rPr>
      </w:pPr>
      <w:r w:rsidRPr="00500A03">
        <w:rPr>
          <w:rFonts w:ascii="Times New Roman" w:hAnsi="Times New Roman" w:cs="Times New Roman"/>
          <w:sz w:val="24"/>
          <w:szCs w:val="24"/>
        </w:rPr>
        <w:t xml:space="preserve">As stated before, the policy has impacted the lives of the vulnerable population in different ways. To start with, </w:t>
      </w:r>
      <w:r w:rsidR="009B4449" w:rsidRPr="00500A03">
        <w:rPr>
          <w:rFonts w:ascii="Times New Roman" w:hAnsi="Times New Roman" w:cs="Times New Roman"/>
          <w:sz w:val="24"/>
          <w:szCs w:val="24"/>
        </w:rPr>
        <w:t>it gave them a sense of belonging in the society because they can be protected from any abuse which they can suffer before silently. Apart from physical, sexual, and financial, majority of th</w:t>
      </w:r>
      <w:r w:rsidR="007177AF" w:rsidRPr="00500A03">
        <w:rPr>
          <w:rFonts w:ascii="Times New Roman" w:hAnsi="Times New Roman" w:cs="Times New Roman"/>
          <w:sz w:val="24"/>
          <w:szCs w:val="24"/>
        </w:rPr>
        <w:t xml:space="preserve">e elder people suffer most </w:t>
      </w:r>
      <w:r w:rsidR="00BB1CD6" w:rsidRPr="00500A03">
        <w:rPr>
          <w:rFonts w:ascii="Times New Roman" w:hAnsi="Times New Roman" w:cs="Times New Roman"/>
          <w:sz w:val="24"/>
          <w:szCs w:val="24"/>
        </w:rPr>
        <w:t>emotionally</w:t>
      </w:r>
      <w:r w:rsidR="007177AF" w:rsidRPr="00500A03">
        <w:rPr>
          <w:rFonts w:ascii="Times New Roman" w:hAnsi="Times New Roman" w:cs="Times New Roman"/>
          <w:sz w:val="24"/>
          <w:szCs w:val="24"/>
        </w:rPr>
        <w:t xml:space="preserve">. </w:t>
      </w:r>
      <w:r w:rsidR="00BB1CD6" w:rsidRPr="00500A03">
        <w:rPr>
          <w:rFonts w:ascii="Times New Roman" w:hAnsi="Times New Roman" w:cs="Times New Roman"/>
          <w:sz w:val="24"/>
          <w:szCs w:val="24"/>
        </w:rPr>
        <w:t xml:space="preserve">However, the policy can in strongly to ensure that </w:t>
      </w:r>
      <w:r w:rsidR="00737098" w:rsidRPr="00500A03">
        <w:rPr>
          <w:rFonts w:ascii="Times New Roman" w:hAnsi="Times New Roman" w:cs="Times New Roman"/>
          <w:sz w:val="24"/>
          <w:szCs w:val="24"/>
        </w:rPr>
        <w:t xml:space="preserve">it developed programs and practices which emphasized on collaboration and </w:t>
      </w:r>
      <w:r w:rsidR="00B55F9B" w:rsidRPr="00500A03">
        <w:rPr>
          <w:rFonts w:ascii="Times New Roman" w:hAnsi="Times New Roman" w:cs="Times New Roman"/>
          <w:sz w:val="24"/>
          <w:szCs w:val="24"/>
        </w:rPr>
        <w:t>partnership</w:t>
      </w:r>
      <w:r w:rsidR="00737098" w:rsidRPr="00500A03">
        <w:rPr>
          <w:rFonts w:ascii="Times New Roman" w:hAnsi="Times New Roman" w:cs="Times New Roman"/>
          <w:sz w:val="24"/>
          <w:szCs w:val="24"/>
        </w:rPr>
        <w:t xml:space="preserve"> of every stakeholder and the affected. This was meant to ensur</w:t>
      </w:r>
      <w:r w:rsidR="00B55F9B" w:rsidRPr="00500A03">
        <w:rPr>
          <w:rFonts w:ascii="Times New Roman" w:hAnsi="Times New Roman" w:cs="Times New Roman"/>
          <w:sz w:val="24"/>
          <w:szCs w:val="24"/>
        </w:rPr>
        <w:t>e</w:t>
      </w:r>
      <w:r w:rsidR="00737098" w:rsidRPr="00500A03">
        <w:rPr>
          <w:rFonts w:ascii="Times New Roman" w:hAnsi="Times New Roman" w:cs="Times New Roman"/>
          <w:sz w:val="24"/>
          <w:szCs w:val="24"/>
        </w:rPr>
        <w:t xml:space="preserve"> that </w:t>
      </w:r>
      <w:r w:rsidR="00B55F9B" w:rsidRPr="00500A03">
        <w:rPr>
          <w:rFonts w:ascii="Times New Roman" w:hAnsi="Times New Roman" w:cs="Times New Roman"/>
          <w:sz w:val="24"/>
          <w:szCs w:val="24"/>
        </w:rPr>
        <w:t xml:space="preserve">the elderly </w:t>
      </w:r>
      <w:r w:rsidR="00B55F9B" w:rsidRPr="00500A03">
        <w:rPr>
          <w:rFonts w:ascii="Times New Roman" w:hAnsi="Times New Roman" w:cs="Times New Roman"/>
          <w:sz w:val="24"/>
          <w:szCs w:val="24"/>
        </w:rPr>
        <w:lastRenderedPageBreak/>
        <w:t xml:space="preserve">do not feel secluded by other people and hence suffer emotionally. </w:t>
      </w:r>
      <w:r w:rsidR="008F4BB4" w:rsidRPr="00500A03">
        <w:rPr>
          <w:rFonts w:ascii="Times New Roman" w:hAnsi="Times New Roman" w:cs="Times New Roman"/>
          <w:sz w:val="24"/>
          <w:szCs w:val="24"/>
        </w:rPr>
        <w:t xml:space="preserve">In addition, </w:t>
      </w:r>
      <w:r w:rsidR="006A7407" w:rsidRPr="00500A03">
        <w:rPr>
          <w:rFonts w:ascii="Times New Roman" w:hAnsi="Times New Roman" w:cs="Times New Roman"/>
          <w:sz w:val="24"/>
          <w:szCs w:val="24"/>
        </w:rPr>
        <w:t>it also brought in practices that recognize diversity and that which can address the diverse needs and circumstances of the vulnerable within the population</w:t>
      </w:r>
      <w:r w:rsidR="00A370EB" w:rsidRPr="00500A03">
        <w:rPr>
          <w:rFonts w:ascii="Times New Roman" w:eastAsia="Times New Roman" w:hAnsi="Times New Roman" w:cs="Times New Roman"/>
          <w:sz w:val="24"/>
          <w:szCs w:val="24"/>
        </w:rPr>
        <w:t xml:space="preserve"> (</w:t>
      </w:r>
      <w:r w:rsidR="00A370EB" w:rsidRPr="00FC1F50">
        <w:rPr>
          <w:rFonts w:ascii="Times New Roman" w:eastAsia="Times New Roman" w:hAnsi="Times New Roman" w:cs="Times New Roman"/>
          <w:sz w:val="24"/>
          <w:szCs w:val="24"/>
        </w:rPr>
        <w:t>Filinso</w:t>
      </w:r>
      <w:r w:rsidR="00A370EB" w:rsidRPr="00500A03">
        <w:rPr>
          <w:rFonts w:ascii="Times New Roman" w:eastAsia="Times New Roman" w:hAnsi="Times New Roman" w:cs="Times New Roman"/>
          <w:sz w:val="24"/>
          <w:szCs w:val="24"/>
        </w:rPr>
        <w:t xml:space="preserve">n &amp; Ingman, </w:t>
      </w:r>
      <w:r w:rsidR="00A370EB" w:rsidRPr="00FC1F50">
        <w:rPr>
          <w:rFonts w:ascii="Times New Roman" w:eastAsia="Times New Roman" w:hAnsi="Times New Roman" w:cs="Times New Roman"/>
          <w:sz w:val="24"/>
          <w:szCs w:val="24"/>
        </w:rPr>
        <w:t>1989)</w:t>
      </w:r>
      <w:r w:rsidR="006A7407" w:rsidRPr="00500A03">
        <w:rPr>
          <w:rFonts w:ascii="Times New Roman" w:hAnsi="Times New Roman" w:cs="Times New Roman"/>
          <w:sz w:val="24"/>
          <w:szCs w:val="24"/>
        </w:rPr>
        <w:t xml:space="preserve">. </w:t>
      </w:r>
      <w:r w:rsidR="00107919" w:rsidRPr="00500A03">
        <w:rPr>
          <w:rFonts w:ascii="Times New Roman" w:hAnsi="Times New Roman" w:cs="Times New Roman"/>
          <w:sz w:val="24"/>
          <w:szCs w:val="24"/>
        </w:rPr>
        <w:t xml:space="preserve">The prevention for elder abuse policy also </w:t>
      </w:r>
      <w:r w:rsidR="00A807CA" w:rsidRPr="00500A03">
        <w:rPr>
          <w:rFonts w:ascii="Times New Roman" w:hAnsi="Times New Roman" w:cs="Times New Roman"/>
          <w:sz w:val="24"/>
          <w:szCs w:val="24"/>
        </w:rPr>
        <w:t xml:space="preserve">impacted the vulnerable population through social inclusiveness </w:t>
      </w:r>
      <w:r w:rsidR="00837BFA" w:rsidRPr="00500A03">
        <w:rPr>
          <w:rFonts w:ascii="Times New Roman" w:hAnsi="Times New Roman" w:cs="Times New Roman"/>
          <w:sz w:val="24"/>
          <w:szCs w:val="24"/>
        </w:rPr>
        <w:t>with the aim</w:t>
      </w:r>
      <w:r w:rsidR="006D510B" w:rsidRPr="00500A03">
        <w:rPr>
          <w:rFonts w:ascii="Times New Roman" w:hAnsi="Times New Roman" w:cs="Times New Roman"/>
          <w:sz w:val="24"/>
          <w:szCs w:val="24"/>
        </w:rPr>
        <w:t xml:space="preserve"> of supporting them in their social participation to their level and build relationships. </w:t>
      </w:r>
      <w:r w:rsidR="006B319F" w:rsidRPr="00500A03">
        <w:rPr>
          <w:rFonts w:ascii="Times New Roman" w:hAnsi="Times New Roman" w:cs="Times New Roman"/>
          <w:sz w:val="24"/>
          <w:szCs w:val="24"/>
        </w:rPr>
        <w:t xml:space="preserve">On the other hand, </w:t>
      </w:r>
      <w:r w:rsidR="00EA6BA7" w:rsidRPr="00500A03">
        <w:rPr>
          <w:rFonts w:ascii="Times New Roman" w:hAnsi="Times New Roman" w:cs="Times New Roman"/>
          <w:sz w:val="24"/>
          <w:szCs w:val="24"/>
        </w:rPr>
        <w:t xml:space="preserve">nurses being some of the key stakeholders, have benefited from the policy. </w:t>
      </w:r>
      <w:r w:rsidR="0028708B" w:rsidRPr="00500A03">
        <w:rPr>
          <w:rFonts w:ascii="Times New Roman" w:hAnsi="Times New Roman" w:cs="Times New Roman"/>
          <w:sz w:val="24"/>
          <w:szCs w:val="24"/>
        </w:rPr>
        <w:t xml:space="preserve">The policy has set in place certain tools to guide the nurses in researching, studying and responding to issues of need. </w:t>
      </w:r>
      <w:r w:rsidR="00CC6E9F" w:rsidRPr="00500A03">
        <w:rPr>
          <w:rFonts w:ascii="Times New Roman" w:hAnsi="Times New Roman" w:cs="Times New Roman"/>
          <w:sz w:val="24"/>
          <w:szCs w:val="24"/>
        </w:rPr>
        <w:t xml:space="preserve">In addition, the policy has impacted nurses through the education it has offered to them in dealing with and handling the vulnerable population. </w:t>
      </w:r>
      <w:r w:rsidR="000A4658" w:rsidRPr="00500A03">
        <w:rPr>
          <w:rFonts w:ascii="Times New Roman" w:hAnsi="Times New Roman" w:cs="Times New Roman"/>
          <w:sz w:val="24"/>
          <w:szCs w:val="24"/>
        </w:rPr>
        <w:t xml:space="preserve">Research indicates that </w:t>
      </w:r>
      <w:r w:rsidR="00002634" w:rsidRPr="00500A03">
        <w:rPr>
          <w:rFonts w:ascii="Times New Roman" w:hAnsi="Times New Roman" w:cs="Times New Roman"/>
          <w:sz w:val="24"/>
          <w:szCs w:val="24"/>
        </w:rPr>
        <w:t xml:space="preserve">before the introduction of the policy, there were numerous conflicts between </w:t>
      </w:r>
      <w:r w:rsidR="001B6736" w:rsidRPr="00500A03">
        <w:rPr>
          <w:rFonts w:ascii="Times New Roman" w:hAnsi="Times New Roman" w:cs="Times New Roman"/>
          <w:sz w:val="24"/>
          <w:szCs w:val="24"/>
        </w:rPr>
        <w:t xml:space="preserve">nurses and the vulnerable populations because they did not have the right knowledge to deal with them </w:t>
      </w:r>
      <w:r w:rsidR="00457927" w:rsidRPr="00500A03">
        <w:rPr>
          <w:rFonts w:ascii="Times New Roman" w:hAnsi="Times New Roman" w:cs="Times New Roman"/>
          <w:sz w:val="24"/>
          <w:szCs w:val="24"/>
        </w:rPr>
        <w:t xml:space="preserve">but after the </w:t>
      </w:r>
      <w:r w:rsidR="000818AF" w:rsidRPr="00500A03">
        <w:rPr>
          <w:rFonts w:ascii="Times New Roman" w:hAnsi="Times New Roman" w:cs="Times New Roman"/>
          <w:sz w:val="24"/>
          <w:szCs w:val="24"/>
        </w:rPr>
        <w:t xml:space="preserve">education they receive, such issues have been decreasing. </w:t>
      </w:r>
      <w:r w:rsidR="00AF1E06" w:rsidRPr="00500A03">
        <w:rPr>
          <w:rFonts w:ascii="Times New Roman" w:hAnsi="Times New Roman" w:cs="Times New Roman"/>
          <w:sz w:val="24"/>
          <w:szCs w:val="24"/>
        </w:rPr>
        <w:t xml:space="preserve">Since the bill on elder abuse prevention was passed, the department of justice has been very keen on investigating and prosecuting and crimes of elder abuse and the nurses have been </w:t>
      </w:r>
      <w:r w:rsidR="0099482E" w:rsidRPr="00500A03">
        <w:rPr>
          <w:rFonts w:ascii="Times New Roman" w:hAnsi="Times New Roman" w:cs="Times New Roman"/>
          <w:sz w:val="24"/>
          <w:szCs w:val="24"/>
        </w:rPr>
        <w:t xml:space="preserve">on the fore front as the care givers to ensure that </w:t>
      </w:r>
      <w:r w:rsidR="00BD5380" w:rsidRPr="00500A03">
        <w:rPr>
          <w:rFonts w:ascii="Times New Roman" w:hAnsi="Times New Roman" w:cs="Times New Roman"/>
          <w:sz w:val="24"/>
          <w:szCs w:val="24"/>
        </w:rPr>
        <w:t xml:space="preserve">such no abuse </w:t>
      </w:r>
      <w:r w:rsidR="00295304" w:rsidRPr="00500A03">
        <w:rPr>
          <w:rFonts w:ascii="Times New Roman" w:hAnsi="Times New Roman" w:cs="Times New Roman"/>
          <w:sz w:val="24"/>
          <w:szCs w:val="24"/>
        </w:rPr>
        <w:t>takes</w:t>
      </w:r>
      <w:r w:rsidR="00BD5380" w:rsidRPr="00500A03">
        <w:rPr>
          <w:rFonts w:ascii="Times New Roman" w:hAnsi="Times New Roman" w:cs="Times New Roman"/>
          <w:sz w:val="24"/>
          <w:szCs w:val="24"/>
        </w:rPr>
        <w:t xml:space="preserve"> place on the elder people</w:t>
      </w:r>
      <w:r w:rsidR="000E5F19" w:rsidRPr="00500A03">
        <w:rPr>
          <w:rFonts w:ascii="Times New Roman" w:eastAsia="Times New Roman" w:hAnsi="Times New Roman" w:cs="Times New Roman"/>
          <w:sz w:val="24"/>
          <w:szCs w:val="24"/>
        </w:rPr>
        <w:t xml:space="preserve"> (Archer, </w:t>
      </w:r>
      <w:r w:rsidR="000E5F19" w:rsidRPr="00402331">
        <w:rPr>
          <w:rFonts w:ascii="Times New Roman" w:eastAsia="Times New Roman" w:hAnsi="Times New Roman" w:cs="Times New Roman"/>
          <w:sz w:val="24"/>
          <w:szCs w:val="24"/>
        </w:rPr>
        <w:t>1986)</w:t>
      </w:r>
      <w:r w:rsidR="00BD5380" w:rsidRPr="00500A03">
        <w:rPr>
          <w:rFonts w:ascii="Times New Roman" w:hAnsi="Times New Roman" w:cs="Times New Roman"/>
          <w:sz w:val="24"/>
          <w:szCs w:val="24"/>
        </w:rPr>
        <w:t xml:space="preserve">. </w:t>
      </w:r>
    </w:p>
    <w:p w:rsidR="00284BF9" w:rsidRPr="00500A03" w:rsidRDefault="00284BF9" w:rsidP="00500A03">
      <w:pPr>
        <w:spacing w:line="480" w:lineRule="auto"/>
        <w:rPr>
          <w:rFonts w:ascii="Times New Roman" w:hAnsi="Times New Roman" w:cs="Times New Roman"/>
          <w:b/>
          <w:sz w:val="24"/>
          <w:szCs w:val="24"/>
        </w:rPr>
      </w:pPr>
      <w:r w:rsidRPr="00500A03">
        <w:rPr>
          <w:rFonts w:ascii="Times New Roman" w:hAnsi="Times New Roman" w:cs="Times New Roman"/>
          <w:b/>
          <w:sz w:val="24"/>
          <w:szCs w:val="24"/>
        </w:rPr>
        <w:t>Why and how the polic</w:t>
      </w:r>
      <w:r w:rsidR="00923D99" w:rsidRPr="00500A03">
        <w:rPr>
          <w:rFonts w:ascii="Times New Roman" w:hAnsi="Times New Roman" w:cs="Times New Roman"/>
          <w:b/>
          <w:sz w:val="24"/>
          <w:szCs w:val="24"/>
        </w:rPr>
        <w:t>y was created</w:t>
      </w:r>
    </w:p>
    <w:p w:rsidR="00923D99" w:rsidRPr="00500A03" w:rsidRDefault="0064228E" w:rsidP="00500A03">
      <w:pPr>
        <w:spacing w:line="480" w:lineRule="auto"/>
        <w:ind w:firstLine="720"/>
        <w:rPr>
          <w:rFonts w:ascii="Times New Roman" w:hAnsi="Times New Roman" w:cs="Times New Roman"/>
          <w:sz w:val="24"/>
          <w:szCs w:val="24"/>
        </w:rPr>
      </w:pPr>
      <w:r w:rsidRPr="00500A03">
        <w:rPr>
          <w:rFonts w:ascii="Times New Roman" w:hAnsi="Times New Roman" w:cs="Times New Roman"/>
          <w:sz w:val="24"/>
          <w:szCs w:val="24"/>
        </w:rPr>
        <w:t xml:space="preserve">The policy was created as a result of partnership between the Elder Health Coalition and the Ontario Seniors’ Secretariat. </w:t>
      </w:r>
      <w:r w:rsidR="00412A69" w:rsidRPr="00500A03">
        <w:rPr>
          <w:rFonts w:ascii="Times New Roman" w:hAnsi="Times New Roman" w:cs="Times New Roman"/>
          <w:sz w:val="24"/>
          <w:szCs w:val="24"/>
        </w:rPr>
        <w:t xml:space="preserve">It is an initiative of </w:t>
      </w:r>
      <w:r w:rsidR="00412A69" w:rsidRPr="00500A03">
        <w:rPr>
          <w:rFonts w:ascii="Times New Roman" w:hAnsi="Times New Roman" w:cs="Times New Roman"/>
          <w:sz w:val="24"/>
          <w:szCs w:val="24"/>
        </w:rPr>
        <w:t>Prevention of Elder Abuse Working Group,</w:t>
      </w:r>
      <w:r w:rsidR="00412A69" w:rsidRPr="00500A03">
        <w:rPr>
          <w:rFonts w:ascii="Times New Roman" w:hAnsi="Times New Roman" w:cs="Times New Roman"/>
          <w:sz w:val="24"/>
          <w:szCs w:val="24"/>
        </w:rPr>
        <w:t xml:space="preserve"> but it is co-chaired by </w:t>
      </w:r>
      <w:r w:rsidR="00412A69" w:rsidRPr="00500A03">
        <w:rPr>
          <w:rFonts w:ascii="Times New Roman" w:hAnsi="Times New Roman" w:cs="Times New Roman"/>
          <w:sz w:val="24"/>
          <w:szCs w:val="24"/>
        </w:rPr>
        <w:t>Ontario Seniors’ Secretariat and the Elder Health Coalition.</w:t>
      </w:r>
      <w:r w:rsidR="00412A69" w:rsidRPr="00500A03">
        <w:rPr>
          <w:rFonts w:ascii="Times New Roman" w:hAnsi="Times New Roman" w:cs="Times New Roman"/>
          <w:sz w:val="24"/>
          <w:szCs w:val="24"/>
        </w:rPr>
        <w:t xml:space="preserve"> The working group includes members such as representatives of the older people and their advocates, health professiona</w:t>
      </w:r>
      <w:r w:rsidR="005B3D69" w:rsidRPr="00500A03">
        <w:rPr>
          <w:rFonts w:ascii="Times New Roman" w:hAnsi="Times New Roman" w:cs="Times New Roman"/>
          <w:sz w:val="24"/>
          <w:szCs w:val="24"/>
        </w:rPr>
        <w:t xml:space="preserve">ls, ministry of health, provincial government and long-term care. </w:t>
      </w:r>
      <w:r w:rsidR="001A1D6E" w:rsidRPr="00500A03">
        <w:rPr>
          <w:rFonts w:ascii="Times New Roman" w:hAnsi="Times New Roman" w:cs="Times New Roman"/>
          <w:sz w:val="24"/>
          <w:szCs w:val="24"/>
        </w:rPr>
        <w:t>The policy was specifically created to reinforce the ability of service provider, government and non-</w:t>
      </w:r>
      <w:r w:rsidR="00A83EEC" w:rsidRPr="00500A03">
        <w:rPr>
          <w:rFonts w:ascii="Times New Roman" w:hAnsi="Times New Roman" w:cs="Times New Roman"/>
          <w:sz w:val="24"/>
          <w:szCs w:val="24"/>
        </w:rPr>
        <w:t>government</w:t>
      </w:r>
      <w:r w:rsidR="001A1D6E" w:rsidRPr="00500A03">
        <w:rPr>
          <w:rFonts w:ascii="Times New Roman" w:hAnsi="Times New Roman" w:cs="Times New Roman"/>
          <w:sz w:val="24"/>
          <w:szCs w:val="24"/>
        </w:rPr>
        <w:t xml:space="preserve"> </w:t>
      </w:r>
      <w:r w:rsidR="0042035D" w:rsidRPr="00500A03">
        <w:rPr>
          <w:rFonts w:ascii="Times New Roman" w:hAnsi="Times New Roman" w:cs="Times New Roman"/>
          <w:sz w:val="24"/>
          <w:szCs w:val="24"/>
        </w:rPr>
        <w:t xml:space="preserve">organizations to prevent, identify and respond to any abuse against the older people. </w:t>
      </w:r>
      <w:r w:rsidR="00177182" w:rsidRPr="00500A03">
        <w:rPr>
          <w:rFonts w:ascii="Times New Roman" w:hAnsi="Times New Roman" w:cs="Times New Roman"/>
          <w:sz w:val="24"/>
          <w:szCs w:val="24"/>
        </w:rPr>
        <w:t xml:space="preserve">It </w:t>
      </w:r>
      <w:r w:rsidR="00C14293" w:rsidRPr="00500A03">
        <w:rPr>
          <w:rFonts w:ascii="Times New Roman" w:hAnsi="Times New Roman" w:cs="Times New Roman"/>
          <w:sz w:val="24"/>
          <w:szCs w:val="24"/>
        </w:rPr>
        <w:t xml:space="preserve">has ways </w:t>
      </w:r>
      <w:r w:rsidR="00C14293" w:rsidRPr="00500A03">
        <w:rPr>
          <w:rFonts w:ascii="Times New Roman" w:hAnsi="Times New Roman" w:cs="Times New Roman"/>
          <w:sz w:val="24"/>
          <w:szCs w:val="24"/>
        </w:rPr>
        <w:lastRenderedPageBreak/>
        <w:t>of identifying negative effects on the existing and intended policies, practices and programs on the ones impacted by elder abuse</w:t>
      </w:r>
      <w:r w:rsidR="000C5A29" w:rsidRPr="00500A03">
        <w:rPr>
          <w:rFonts w:ascii="Times New Roman" w:hAnsi="Times New Roman" w:cs="Times New Roman"/>
          <w:sz w:val="24"/>
          <w:szCs w:val="24"/>
        </w:rPr>
        <w:t xml:space="preserve"> (</w:t>
      </w:r>
      <w:r w:rsidR="000C5A29" w:rsidRPr="00500A03">
        <w:rPr>
          <w:rFonts w:ascii="Times New Roman" w:hAnsi="Times New Roman" w:cs="Times New Roman"/>
          <w:sz w:val="24"/>
          <w:szCs w:val="24"/>
        </w:rPr>
        <w:t>S. 3270 (114th)</w:t>
      </w:r>
      <w:r w:rsidR="00C14293" w:rsidRPr="00500A03">
        <w:rPr>
          <w:rFonts w:ascii="Times New Roman" w:hAnsi="Times New Roman" w:cs="Times New Roman"/>
          <w:sz w:val="24"/>
          <w:szCs w:val="24"/>
        </w:rPr>
        <w:t xml:space="preserve">. </w:t>
      </w:r>
    </w:p>
    <w:p w:rsidR="0073644F" w:rsidRPr="00500A03" w:rsidRDefault="00EB5348" w:rsidP="00500A03">
      <w:pPr>
        <w:spacing w:line="480" w:lineRule="auto"/>
        <w:rPr>
          <w:rFonts w:ascii="Times New Roman" w:hAnsi="Times New Roman" w:cs="Times New Roman"/>
          <w:b/>
          <w:sz w:val="24"/>
          <w:szCs w:val="24"/>
        </w:rPr>
      </w:pPr>
      <w:r w:rsidRPr="00500A03">
        <w:rPr>
          <w:rFonts w:ascii="Times New Roman" w:hAnsi="Times New Roman" w:cs="Times New Roman"/>
          <w:b/>
          <w:sz w:val="24"/>
          <w:szCs w:val="24"/>
        </w:rPr>
        <w:t>C</w:t>
      </w:r>
      <w:r w:rsidR="0073644F" w:rsidRPr="00500A03">
        <w:rPr>
          <w:rFonts w:ascii="Times New Roman" w:hAnsi="Times New Roman" w:cs="Times New Roman"/>
          <w:b/>
          <w:sz w:val="24"/>
          <w:szCs w:val="24"/>
        </w:rPr>
        <w:t>hanges needed to make this policy more applicable to nursing today</w:t>
      </w:r>
    </w:p>
    <w:p w:rsidR="0073644F" w:rsidRPr="00500A03" w:rsidRDefault="00EB5348" w:rsidP="00500A03">
      <w:pPr>
        <w:spacing w:line="480" w:lineRule="auto"/>
        <w:ind w:firstLine="720"/>
        <w:rPr>
          <w:rFonts w:ascii="Times New Roman" w:hAnsi="Times New Roman" w:cs="Times New Roman"/>
          <w:sz w:val="24"/>
          <w:szCs w:val="24"/>
        </w:rPr>
      </w:pPr>
      <w:r w:rsidRPr="00500A03">
        <w:rPr>
          <w:rFonts w:ascii="Times New Roman" w:hAnsi="Times New Roman" w:cs="Times New Roman"/>
          <w:sz w:val="24"/>
          <w:szCs w:val="24"/>
        </w:rPr>
        <w:t xml:space="preserve">Dealing with elder people has proven to be quite challenging </w:t>
      </w:r>
      <w:r w:rsidR="00C3038B" w:rsidRPr="00500A03">
        <w:rPr>
          <w:rFonts w:ascii="Times New Roman" w:hAnsi="Times New Roman" w:cs="Times New Roman"/>
          <w:sz w:val="24"/>
          <w:szCs w:val="24"/>
        </w:rPr>
        <w:t xml:space="preserve">to nurses and other care givers. </w:t>
      </w:r>
      <w:r w:rsidR="001E3016" w:rsidRPr="00500A03">
        <w:rPr>
          <w:rFonts w:ascii="Times New Roman" w:hAnsi="Times New Roman" w:cs="Times New Roman"/>
          <w:sz w:val="24"/>
          <w:szCs w:val="24"/>
        </w:rPr>
        <w:t>Apart</w:t>
      </w:r>
      <w:r w:rsidR="0061354A" w:rsidRPr="00500A03">
        <w:rPr>
          <w:rFonts w:ascii="Times New Roman" w:hAnsi="Times New Roman" w:cs="Times New Roman"/>
          <w:sz w:val="24"/>
          <w:szCs w:val="24"/>
        </w:rPr>
        <w:t xml:space="preserve"> from </w:t>
      </w:r>
      <w:r w:rsidR="00127479" w:rsidRPr="00500A03">
        <w:rPr>
          <w:rFonts w:ascii="Times New Roman" w:hAnsi="Times New Roman" w:cs="Times New Roman"/>
          <w:sz w:val="24"/>
          <w:szCs w:val="24"/>
        </w:rPr>
        <w:t xml:space="preserve">the methodological and practical challenges, there are other psychological problems of older people which raise tough ethical </w:t>
      </w:r>
      <w:r w:rsidR="005511C1" w:rsidRPr="00500A03">
        <w:rPr>
          <w:rFonts w:ascii="Times New Roman" w:hAnsi="Times New Roman" w:cs="Times New Roman"/>
          <w:sz w:val="24"/>
          <w:szCs w:val="24"/>
        </w:rPr>
        <w:t>challenges</w:t>
      </w:r>
      <w:r w:rsidR="00127479" w:rsidRPr="00500A03">
        <w:rPr>
          <w:rFonts w:ascii="Times New Roman" w:hAnsi="Times New Roman" w:cs="Times New Roman"/>
          <w:sz w:val="24"/>
          <w:szCs w:val="24"/>
        </w:rPr>
        <w:t xml:space="preserve"> to nurses. </w:t>
      </w:r>
      <w:r w:rsidR="00034832" w:rsidRPr="00500A03">
        <w:rPr>
          <w:rFonts w:ascii="Times New Roman" w:hAnsi="Times New Roman" w:cs="Times New Roman"/>
          <w:sz w:val="24"/>
          <w:szCs w:val="24"/>
        </w:rPr>
        <w:t xml:space="preserve">The policy has not </w:t>
      </w:r>
      <w:r w:rsidR="00972B91" w:rsidRPr="00500A03">
        <w:rPr>
          <w:rFonts w:ascii="Times New Roman" w:hAnsi="Times New Roman" w:cs="Times New Roman"/>
          <w:sz w:val="24"/>
          <w:szCs w:val="24"/>
        </w:rPr>
        <w:t xml:space="preserve">included </w:t>
      </w:r>
      <w:r w:rsidR="00C42596" w:rsidRPr="00500A03">
        <w:rPr>
          <w:rFonts w:ascii="Times New Roman" w:hAnsi="Times New Roman" w:cs="Times New Roman"/>
          <w:sz w:val="24"/>
          <w:szCs w:val="24"/>
        </w:rPr>
        <w:t xml:space="preserve">psychological </w:t>
      </w:r>
      <w:r w:rsidR="003A3BA5" w:rsidRPr="00500A03">
        <w:rPr>
          <w:rFonts w:ascii="Times New Roman" w:hAnsi="Times New Roman" w:cs="Times New Roman"/>
          <w:sz w:val="24"/>
          <w:szCs w:val="24"/>
        </w:rPr>
        <w:t>counselors who can deal with th</w:t>
      </w:r>
      <w:r w:rsidR="007736C7" w:rsidRPr="00500A03">
        <w:rPr>
          <w:rFonts w:ascii="Times New Roman" w:hAnsi="Times New Roman" w:cs="Times New Roman"/>
          <w:sz w:val="24"/>
          <w:szCs w:val="24"/>
        </w:rPr>
        <w:t xml:space="preserve">e psychological problems of the elder people </w:t>
      </w:r>
      <w:r w:rsidR="00FB6585" w:rsidRPr="00500A03">
        <w:rPr>
          <w:rFonts w:ascii="Times New Roman" w:hAnsi="Times New Roman" w:cs="Times New Roman"/>
          <w:sz w:val="24"/>
          <w:szCs w:val="24"/>
        </w:rPr>
        <w:t>to make it easy for the modern nurse to practice his</w:t>
      </w:r>
      <w:r w:rsidR="008B4306" w:rsidRPr="00500A03">
        <w:rPr>
          <w:rFonts w:ascii="Times New Roman" w:hAnsi="Times New Roman" w:cs="Times New Roman"/>
          <w:sz w:val="24"/>
          <w:szCs w:val="24"/>
        </w:rPr>
        <w:t xml:space="preserve"> </w:t>
      </w:r>
      <w:r w:rsidR="00FB6585" w:rsidRPr="00500A03">
        <w:rPr>
          <w:rFonts w:ascii="Times New Roman" w:hAnsi="Times New Roman" w:cs="Times New Roman"/>
          <w:sz w:val="24"/>
          <w:szCs w:val="24"/>
        </w:rPr>
        <w:t xml:space="preserve">or her </w:t>
      </w:r>
      <w:r w:rsidR="00052423" w:rsidRPr="00500A03">
        <w:rPr>
          <w:rFonts w:ascii="Times New Roman" w:hAnsi="Times New Roman" w:cs="Times New Roman"/>
          <w:sz w:val="24"/>
          <w:szCs w:val="24"/>
        </w:rPr>
        <w:t xml:space="preserve">work in a better environment. </w:t>
      </w:r>
      <w:r w:rsidR="00683F83" w:rsidRPr="00500A03">
        <w:rPr>
          <w:rFonts w:ascii="Times New Roman" w:hAnsi="Times New Roman" w:cs="Times New Roman"/>
          <w:sz w:val="24"/>
          <w:szCs w:val="24"/>
        </w:rPr>
        <w:t>One</w:t>
      </w:r>
      <w:r w:rsidR="00D6748B" w:rsidRPr="00500A03">
        <w:rPr>
          <w:rFonts w:ascii="Times New Roman" w:hAnsi="Times New Roman" w:cs="Times New Roman"/>
          <w:sz w:val="24"/>
          <w:szCs w:val="24"/>
        </w:rPr>
        <w:t xml:space="preserve"> of the changes that can be made to the policy to make it more </w:t>
      </w:r>
      <w:r w:rsidR="00683F83" w:rsidRPr="00500A03">
        <w:rPr>
          <w:rFonts w:ascii="Times New Roman" w:hAnsi="Times New Roman" w:cs="Times New Roman"/>
          <w:sz w:val="24"/>
          <w:szCs w:val="24"/>
        </w:rPr>
        <w:t>applicable</w:t>
      </w:r>
      <w:r w:rsidR="00D6748B" w:rsidRPr="00500A03">
        <w:rPr>
          <w:rFonts w:ascii="Times New Roman" w:hAnsi="Times New Roman" w:cs="Times New Roman"/>
          <w:sz w:val="24"/>
          <w:szCs w:val="24"/>
        </w:rPr>
        <w:t xml:space="preserve"> to nurses is </w:t>
      </w:r>
      <w:r w:rsidR="005E1FE1" w:rsidRPr="00500A03">
        <w:rPr>
          <w:rFonts w:ascii="Times New Roman" w:hAnsi="Times New Roman" w:cs="Times New Roman"/>
          <w:sz w:val="24"/>
          <w:szCs w:val="24"/>
        </w:rPr>
        <w:t xml:space="preserve">ensuring that some of the elderly people are trained to </w:t>
      </w:r>
      <w:r w:rsidR="00C17476" w:rsidRPr="00500A03">
        <w:rPr>
          <w:rFonts w:ascii="Times New Roman" w:hAnsi="Times New Roman" w:cs="Times New Roman"/>
          <w:sz w:val="24"/>
          <w:szCs w:val="24"/>
        </w:rPr>
        <w:t xml:space="preserve">psychologically counsel others other than the nurses doing it. </w:t>
      </w:r>
      <w:r w:rsidR="00D52AE6" w:rsidRPr="00500A03">
        <w:rPr>
          <w:rFonts w:ascii="Times New Roman" w:hAnsi="Times New Roman" w:cs="Times New Roman"/>
          <w:sz w:val="24"/>
          <w:szCs w:val="24"/>
        </w:rPr>
        <w:t xml:space="preserve">research indicates that due to the challenges that come along with ageism, </w:t>
      </w:r>
      <w:r w:rsidR="003513D8" w:rsidRPr="00500A03">
        <w:rPr>
          <w:rFonts w:ascii="Times New Roman" w:hAnsi="Times New Roman" w:cs="Times New Roman"/>
          <w:sz w:val="24"/>
          <w:szCs w:val="24"/>
        </w:rPr>
        <w:t xml:space="preserve">it is hard for the elderly to be counseled </w:t>
      </w:r>
      <w:r w:rsidR="00607075" w:rsidRPr="00500A03">
        <w:rPr>
          <w:rFonts w:ascii="Times New Roman" w:hAnsi="Times New Roman" w:cs="Times New Roman"/>
          <w:sz w:val="24"/>
          <w:szCs w:val="24"/>
        </w:rPr>
        <w:t>by a young nurse because they do not connect well. However, if such older people are included in educating others, the policy would b</w:t>
      </w:r>
      <w:r w:rsidR="00075DF6" w:rsidRPr="00500A03">
        <w:rPr>
          <w:rFonts w:ascii="Times New Roman" w:hAnsi="Times New Roman" w:cs="Times New Roman"/>
          <w:sz w:val="24"/>
          <w:szCs w:val="24"/>
        </w:rPr>
        <w:t>e more applicable to the nurse today.</w:t>
      </w:r>
    </w:p>
    <w:p w:rsidR="00925054" w:rsidRPr="00500A03" w:rsidRDefault="00925054" w:rsidP="00500A03">
      <w:pPr>
        <w:spacing w:line="480" w:lineRule="auto"/>
        <w:rPr>
          <w:rFonts w:ascii="Times New Roman" w:hAnsi="Times New Roman" w:cs="Times New Roman"/>
          <w:b/>
          <w:sz w:val="24"/>
          <w:szCs w:val="24"/>
        </w:rPr>
      </w:pPr>
      <w:r w:rsidRPr="00500A03">
        <w:rPr>
          <w:rFonts w:ascii="Times New Roman" w:hAnsi="Times New Roman" w:cs="Times New Roman"/>
          <w:b/>
          <w:sz w:val="24"/>
          <w:szCs w:val="24"/>
        </w:rPr>
        <w:t>H</w:t>
      </w:r>
      <w:r w:rsidRPr="00500A03">
        <w:rPr>
          <w:rFonts w:ascii="Times New Roman" w:hAnsi="Times New Roman" w:cs="Times New Roman"/>
          <w:b/>
          <w:sz w:val="24"/>
          <w:szCs w:val="24"/>
        </w:rPr>
        <w:t>ow nurses could be involved</w:t>
      </w:r>
    </w:p>
    <w:p w:rsidR="00925054" w:rsidRPr="00500A03" w:rsidRDefault="00833663" w:rsidP="00500A03">
      <w:pPr>
        <w:spacing w:line="480" w:lineRule="auto"/>
        <w:ind w:firstLine="720"/>
        <w:rPr>
          <w:rFonts w:ascii="Times New Roman" w:hAnsi="Times New Roman" w:cs="Times New Roman"/>
          <w:sz w:val="24"/>
          <w:szCs w:val="24"/>
        </w:rPr>
      </w:pPr>
      <w:r w:rsidRPr="00500A03">
        <w:rPr>
          <w:rFonts w:ascii="Times New Roman" w:hAnsi="Times New Roman" w:cs="Times New Roman"/>
          <w:sz w:val="24"/>
          <w:szCs w:val="24"/>
        </w:rPr>
        <w:t xml:space="preserve">There are several ways in which </w:t>
      </w:r>
      <w:r w:rsidR="007219D2" w:rsidRPr="00500A03">
        <w:rPr>
          <w:rFonts w:ascii="Times New Roman" w:hAnsi="Times New Roman" w:cs="Times New Roman"/>
          <w:sz w:val="24"/>
          <w:szCs w:val="24"/>
        </w:rPr>
        <w:t>nurses can be involved with</w:t>
      </w:r>
      <w:r w:rsidR="00350878" w:rsidRPr="00500A03">
        <w:rPr>
          <w:rFonts w:ascii="Times New Roman" w:hAnsi="Times New Roman" w:cs="Times New Roman"/>
          <w:sz w:val="24"/>
          <w:szCs w:val="24"/>
        </w:rPr>
        <w:t xml:space="preserve"> applying this policy to practice or even creating the changes needed. </w:t>
      </w:r>
      <w:r w:rsidR="00603B99" w:rsidRPr="00500A03">
        <w:rPr>
          <w:rFonts w:ascii="Times New Roman" w:hAnsi="Times New Roman" w:cs="Times New Roman"/>
          <w:sz w:val="24"/>
          <w:szCs w:val="24"/>
        </w:rPr>
        <w:t xml:space="preserve">For example, </w:t>
      </w:r>
      <w:r w:rsidR="00157DD9" w:rsidRPr="00500A03">
        <w:rPr>
          <w:rFonts w:ascii="Times New Roman" w:hAnsi="Times New Roman" w:cs="Times New Roman"/>
          <w:sz w:val="24"/>
          <w:szCs w:val="24"/>
        </w:rPr>
        <w:t xml:space="preserve">nurses can be involved in identifying </w:t>
      </w:r>
      <w:r w:rsidR="00FF7DF1" w:rsidRPr="00500A03">
        <w:rPr>
          <w:rFonts w:ascii="Times New Roman" w:hAnsi="Times New Roman" w:cs="Times New Roman"/>
          <w:sz w:val="24"/>
          <w:szCs w:val="24"/>
        </w:rPr>
        <w:t xml:space="preserve">the elder people </w:t>
      </w:r>
      <w:r w:rsidR="00323B77" w:rsidRPr="00500A03">
        <w:rPr>
          <w:rFonts w:ascii="Times New Roman" w:hAnsi="Times New Roman" w:cs="Times New Roman"/>
          <w:sz w:val="24"/>
          <w:szCs w:val="24"/>
        </w:rPr>
        <w:t xml:space="preserve">who can be trained to counsel others. </w:t>
      </w:r>
      <w:r w:rsidR="006F0E8C" w:rsidRPr="00500A03">
        <w:rPr>
          <w:rFonts w:ascii="Times New Roman" w:hAnsi="Times New Roman" w:cs="Times New Roman"/>
          <w:sz w:val="24"/>
          <w:szCs w:val="24"/>
        </w:rPr>
        <w:t xml:space="preserve">Since they interact with them mostly, nurses are able to understand those who are better than others and those who are not highly affected by ageing. </w:t>
      </w:r>
      <w:r w:rsidR="00D24932" w:rsidRPr="00500A03">
        <w:rPr>
          <w:rFonts w:ascii="Times New Roman" w:hAnsi="Times New Roman" w:cs="Times New Roman"/>
          <w:sz w:val="24"/>
          <w:szCs w:val="24"/>
        </w:rPr>
        <w:t xml:space="preserve">In applying the policy to practice, nurses can be involved in </w:t>
      </w:r>
      <w:r w:rsidR="00F43FCD" w:rsidRPr="00500A03">
        <w:rPr>
          <w:rFonts w:ascii="Times New Roman" w:hAnsi="Times New Roman" w:cs="Times New Roman"/>
          <w:sz w:val="24"/>
          <w:szCs w:val="24"/>
        </w:rPr>
        <w:t xml:space="preserve">acknowledging </w:t>
      </w:r>
      <w:r w:rsidR="0001304D" w:rsidRPr="00500A03">
        <w:rPr>
          <w:rFonts w:ascii="Times New Roman" w:hAnsi="Times New Roman" w:cs="Times New Roman"/>
          <w:sz w:val="24"/>
          <w:szCs w:val="24"/>
        </w:rPr>
        <w:t xml:space="preserve">indicators of abuse and alert any relevant authority. </w:t>
      </w:r>
    </w:p>
    <w:p w:rsidR="00500A03" w:rsidRDefault="00500A03">
      <w:pPr>
        <w:rPr>
          <w:rFonts w:ascii="Times New Roman" w:hAnsi="Times New Roman" w:cs="Times New Roman"/>
          <w:sz w:val="24"/>
          <w:szCs w:val="24"/>
        </w:rPr>
      </w:pPr>
      <w:r>
        <w:rPr>
          <w:rFonts w:ascii="Times New Roman" w:hAnsi="Times New Roman" w:cs="Times New Roman"/>
          <w:sz w:val="24"/>
          <w:szCs w:val="24"/>
        </w:rPr>
        <w:br w:type="page"/>
      </w:r>
    </w:p>
    <w:p w:rsidR="00486068" w:rsidRPr="00500A03" w:rsidRDefault="00486068" w:rsidP="00500A03">
      <w:pPr>
        <w:spacing w:line="480" w:lineRule="auto"/>
        <w:jc w:val="center"/>
        <w:rPr>
          <w:rFonts w:ascii="Times New Roman" w:hAnsi="Times New Roman" w:cs="Times New Roman"/>
          <w:sz w:val="24"/>
          <w:szCs w:val="24"/>
        </w:rPr>
      </w:pPr>
      <w:r w:rsidRPr="00500A03">
        <w:rPr>
          <w:rFonts w:ascii="Times New Roman" w:hAnsi="Times New Roman" w:cs="Times New Roman"/>
          <w:sz w:val="24"/>
          <w:szCs w:val="24"/>
        </w:rPr>
        <w:lastRenderedPageBreak/>
        <w:t>References</w:t>
      </w:r>
    </w:p>
    <w:p w:rsidR="00500A03" w:rsidRPr="00402331" w:rsidRDefault="00500A03" w:rsidP="00500A03">
      <w:pPr>
        <w:spacing w:after="0" w:line="480" w:lineRule="auto"/>
        <w:ind w:left="720" w:hanging="720"/>
        <w:rPr>
          <w:rFonts w:ascii="Times New Roman" w:eastAsia="Times New Roman" w:hAnsi="Times New Roman" w:cs="Times New Roman"/>
          <w:sz w:val="24"/>
          <w:szCs w:val="24"/>
        </w:rPr>
      </w:pPr>
      <w:r w:rsidRPr="00402331">
        <w:rPr>
          <w:rFonts w:ascii="Times New Roman" w:eastAsia="Times New Roman" w:hAnsi="Times New Roman" w:cs="Times New Roman"/>
          <w:sz w:val="24"/>
          <w:szCs w:val="24"/>
        </w:rPr>
        <w:t xml:space="preserve">Archer, L. (1986). The nurse as advocate for vulnerable persons. </w:t>
      </w:r>
      <w:r w:rsidRPr="00402331">
        <w:rPr>
          <w:rFonts w:ascii="Times New Roman" w:eastAsia="Times New Roman" w:hAnsi="Times New Roman" w:cs="Times New Roman"/>
          <w:i/>
          <w:iCs/>
          <w:sz w:val="24"/>
          <w:szCs w:val="24"/>
        </w:rPr>
        <w:t>Journal of Advanced Nursing</w:t>
      </w:r>
      <w:r w:rsidRPr="00402331">
        <w:rPr>
          <w:rFonts w:ascii="Times New Roman" w:eastAsia="Times New Roman" w:hAnsi="Times New Roman" w:cs="Times New Roman"/>
          <w:sz w:val="24"/>
          <w:szCs w:val="24"/>
        </w:rPr>
        <w:t xml:space="preserve">, </w:t>
      </w:r>
      <w:r w:rsidRPr="00402331">
        <w:rPr>
          <w:rFonts w:ascii="Times New Roman" w:eastAsia="Times New Roman" w:hAnsi="Times New Roman" w:cs="Times New Roman"/>
          <w:i/>
          <w:iCs/>
          <w:sz w:val="24"/>
          <w:szCs w:val="24"/>
        </w:rPr>
        <w:t>11</w:t>
      </w:r>
      <w:r w:rsidRPr="00402331">
        <w:rPr>
          <w:rFonts w:ascii="Times New Roman" w:eastAsia="Times New Roman" w:hAnsi="Times New Roman" w:cs="Times New Roman"/>
          <w:sz w:val="24"/>
          <w:szCs w:val="24"/>
        </w:rPr>
        <w:t>(3), 255-263.</w:t>
      </w:r>
    </w:p>
    <w:p w:rsidR="00FC1F50" w:rsidRPr="00FC1F50" w:rsidRDefault="00FC1F50" w:rsidP="00500A03">
      <w:pPr>
        <w:spacing w:after="0" w:line="480" w:lineRule="auto"/>
        <w:ind w:left="720" w:hanging="720"/>
        <w:rPr>
          <w:rFonts w:ascii="Times New Roman" w:eastAsia="Times New Roman" w:hAnsi="Times New Roman" w:cs="Times New Roman"/>
          <w:sz w:val="24"/>
          <w:szCs w:val="24"/>
        </w:rPr>
      </w:pPr>
      <w:r w:rsidRPr="00FC1F50">
        <w:rPr>
          <w:rFonts w:ascii="Times New Roman" w:eastAsia="Times New Roman" w:hAnsi="Times New Roman" w:cs="Times New Roman"/>
          <w:sz w:val="24"/>
          <w:szCs w:val="24"/>
        </w:rPr>
        <w:t xml:space="preserve">Filinson, R., &amp; Ingman, S. R. (Eds.). (1989). </w:t>
      </w:r>
      <w:r w:rsidRPr="00FC1F50">
        <w:rPr>
          <w:rFonts w:ascii="Times New Roman" w:eastAsia="Times New Roman" w:hAnsi="Times New Roman" w:cs="Times New Roman"/>
          <w:i/>
          <w:iCs/>
          <w:sz w:val="24"/>
          <w:szCs w:val="24"/>
        </w:rPr>
        <w:t>Elder abuse: Practice and policy</w:t>
      </w:r>
      <w:r w:rsidRPr="00FC1F50">
        <w:rPr>
          <w:rFonts w:ascii="Times New Roman" w:eastAsia="Times New Roman" w:hAnsi="Times New Roman" w:cs="Times New Roman"/>
          <w:sz w:val="24"/>
          <w:szCs w:val="24"/>
        </w:rPr>
        <w:t>. New York: Human Sciences Press.</w:t>
      </w:r>
    </w:p>
    <w:p w:rsidR="00284BF9" w:rsidRPr="00500A03" w:rsidRDefault="000C5A29" w:rsidP="00500A03">
      <w:pPr>
        <w:spacing w:line="480" w:lineRule="auto"/>
        <w:rPr>
          <w:rFonts w:ascii="Times New Roman" w:hAnsi="Times New Roman" w:cs="Times New Roman"/>
          <w:sz w:val="24"/>
          <w:szCs w:val="24"/>
        </w:rPr>
      </w:pPr>
      <w:r w:rsidRPr="00500A03">
        <w:rPr>
          <w:rFonts w:ascii="Times New Roman" w:hAnsi="Times New Roman" w:cs="Times New Roman"/>
          <w:sz w:val="24"/>
          <w:szCs w:val="24"/>
        </w:rPr>
        <w:t>S. 3270 (114th): Elder Abuse Preventio</w:t>
      </w:r>
      <w:bookmarkStart w:id="0" w:name="_GoBack"/>
      <w:bookmarkEnd w:id="0"/>
      <w:r w:rsidRPr="00500A03">
        <w:rPr>
          <w:rFonts w:ascii="Times New Roman" w:hAnsi="Times New Roman" w:cs="Times New Roman"/>
          <w:sz w:val="24"/>
          <w:szCs w:val="24"/>
        </w:rPr>
        <w:t>n and Prosecution Act</w:t>
      </w:r>
    </w:p>
    <w:sectPr w:rsidR="00284BF9" w:rsidRPr="00500A03" w:rsidSect="00500A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56DB" w:rsidRDefault="00A456DB" w:rsidP="00500A03">
      <w:pPr>
        <w:spacing w:after="0" w:line="240" w:lineRule="auto"/>
      </w:pPr>
      <w:r>
        <w:separator/>
      </w:r>
    </w:p>
  </w:endnote>
  <w:endnote w:type="continuationSeparator" w:id="0">
    <w:p w:rsidR="00A456DB" w:rsidRDefault="00A456DB" w:rsidP="00500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56DB" w:rsidRDefault="00A456DB" w:rsidP="00500A03">
      <w:pPr>
        <w:spacing w:after="0" w:line="240" w:lineRule="auto"/>
      </w:pPr>
      <w:r>
        <w:separator/>
      </w:r>
    </w:p>
  </w:footnote>
  <w:footnote w:type="continuationSeparator" w:id="0">
    <w:p w:rsidR="00A456DB" w:rsidRDefault="00A456DB" w:rsidP="00500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0A03" w:rsidRPr="00500A03" w:rsidRDefault="00500A03">
    <w:pPr>
      <w:pStyle w:val="Header"/>
      <w:jc w:val="right"/>
      <w:rPr>
        <w:rFonts w:ascii="Times New Roman" w:hAnsi="Times New Roman" w:cs="Times New Roman"/>
        <w:sz w:val="24"/>
        <w:szCs w:val="24"/>
      </w:rPr>
    </w:pPr>
    <w:r w:rsidRPr="00500A03">
      <w:rPr>
        <w:rFonts w:ascii="Times New Roman" w:hAnsi="Times New Roman" w:cs="Times New Roman"/>
        <w:sz w:val="24"/>
        <w:szCs w:val="24"/>
      </w:rPr>
      <w:t>ELDER ABUSE AND PREVENTION POLICY</w:t>
    </w:r>
    <w:sdt>
      <w:sdtPr>
        <w:rPr>
          <w:rFonts w:ascii="Times New Roman" w:hAnsi="Times New Roman" w:cs="Times New Roman"/>
          <w:sz w:val="24"/>
          <w:szCs w:val="24"/>
        </w:rPr>
        <w:id w:val="694967776"/>
        <w:docPartObj>
          <w:docPartGallery w:val="Page Numbers (Top of Page)"/>
          <w:docPartUnique/>
        </w:docPartObj>
      </w:sdtPr>
      <w:sdtEndPr>
        <w:rPr>
          <w:noProof/>
        </w:rPr>
      </w:sdtEndPr>
      <w:sdtContent>
        <w:r>
          <w:rPr>
            <w:rFonts w:ascii="Times New Roman" w:hAnsi="Times New Roman" w:cs="Times New Roman"/>
            <w:sz w:val="24"/>
            <w:szCs w:val="24"/>
          </w:rPr>
          <w:tab/>
        </w:r>
        <w:r w:rsidRPr="00500A03">
          <w:rPr>
            <w:rFonts w:ascii="Times New Roman" w:hAnsi="Times New Roman" w:cs="Times New Roman"/>
            <w:sz w:val="24"/>
            <w:szCs w:val="24"/>
          </w:rPr>
          <w:fldChar w:fldCharType="begin"/>
        </w:r>
        <w:r w:rsidRPr="00500A03">
          <w:rPr>
            <w:rFonts w:ascii="Times New Roman" w:hAnsi="Times New Roman" w:cs="Times New Roman"/>
            <w:sz w:val="24"/>
            <w:szCs w:val="24"/>
          </w:rPr>
          <w:instrText xml:space="preserve"> PAGE   \* MERGEFORMAT </w:instrText>
        </w:r>
        <w:r w:rsidRPr="00500A03">
          <w:rPr>
            <w:rFonts w:ascii="Times New Roman" w:hAnsi="Times New Roman" w:cs="Times New Roman"/>
            <w:sz w:val="24"/>
            <w:szCs w:val="24"/>
          </w:rPr>
          <w:fldChar w:fldCharType="separate"/>
        </w:r>
        <w:r>
          <w:rPr>
            <w:rFonts w:ascii="Times New Roman" w:hAnsi="Times New Roman" w:cs="Times New Roman"/>
            <w:noProof/>
            <w:sz w:val="24"/>
            <w:szCs w:val="24"/>
          </w:rPr>
          <w:t>5</w:t>
        </w:r>
        <w:r w:rsidRPr="00500A03">
          <w:rPr>
            <w:rFonts w:ascii="Times New Roman" w:hAnsi="Times New Roman" w:cs="Times New Roman"/>
            <w:noProof/>
            <w:sz w:val="24"/>
            <w:szCs w:val="24"/>
          </w:rPr>
          <w:fldChar w:fldCharType="end"/>
        </w:r>
      </w:sdtContent>
    </w:sdt>
  </w:p>
  <w:p w:rsidR="00500A03" w:rsidRDefault="00500A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0A03" w:rsidRDefault="00500A03">
    <w:pPr>
      <w:pStyle w:val="Header"/>
      <w:jc w:val="right"/>
    </w:pPr>
    <w:r w:rsidRPr="00500A03">
      <w:rPr>
        <w:rFonts w:ascii="Times New Roman" w:hAnsi="Times New Roman" w:cs="Times New Roman"/>
        <w:sz w:val="24"/>
        <w:szCs w:val="24"/>
      </w:rPr>
      <w:t xml:space="preserve">Running head: </w:t>
    </w:r>
    <w:r w:rsidRPr="00500A03">
      <w:rPr>
        <w:rFonts w:ascii="Times New Roman" w:hAnsi="Times New Roman" w:cs="Times New Roman"/>
        <w:sz w:val="24"/>
        <w:szCs w:val="24"/>
      </w:rPr>
      <w:t>ELDER ABUSE AND PREVENTION POLICY</w:t>
    </w:r>
    <w:sdt>
      <w:sdtPr>
        <w:rPr>
          <w:rFonts w:ascii="Times New Roman" w:hAnsi="Times New Roman" w:cs="Times New Roman"/>
          <w:sz w:val="24"/>
          <w:szCs w:val="24"/>
        </w:rPr>
        <w:id w:val="-241257135"/>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sidRPr="00500A03">
          <w:rPr>
            <w:rFonts w:ascii="Times New Roman" w:hAnsi="Times New Roman" w:cs="Times New Roman"/>
            <w:sz w:val="24"/>
            <w:szCs w:val="24"/>
          </w:rPr>
          <w:fldChar w:fldCharType="begin"/>
        </w:r>
        <w:r w:rsidRPr="00500A03">
          <w:rPr>
            <w:rFonts w:ascii="Times New Roman" w:hAnsi="Times New Roman" w:cs="Times New Roman"/>
            <w:sz w:val="24"/>
            <w:szCs w:val="24"/>
          </w:rPr>
          <w:instrText xml:space="preserve"> PAGE   \* MERGEFORMAT </w:instrText>
        </w:r>
        <w:r w:rsidRPr="00500A03">
          <w:rPr>
            <w:rFonts w:ascii="Times New Roman" w:hAnsi="Times New Roman" w:cs="Times New Roman"/>
            <w:sz w:val="24"/>
            <w:szCs w:val="24"/>
          </w:rPr>
          <w:fldChar w:fldCharType="separate"/>
        </w:r>
        <w:r>
          <w:rPr>
            <w:rFonts w:ascii="Times New Roman" w:hAnsi="Times New Roman" w:cs="Times New Roman"/>
            <w:noProof/>
            <w:sz w:val="24"/>
            <w:szCs w:val="24"/>
          </w:rPr>
          <w:t>1</w:t>
        </w:r>
        <w:r w:rsidRPr="00500A03">
          <w:rPr>
            <w:rFonts w:ascii="Times New Roman" w:hAnsi="Times New Roman" w:cs="Times New Roman"/>
            <w:noProof/>
            <w:sz w:val="24"/>
            <w:szCs w:val="24"/>
          </w:rPr>
          <w:fldChar w:fldCharType="end"/>
        </w:r>
      </w:sdtContent>
    </w:sdt>
  </w:p>
  <w:p w:rsidR="00500A03" w:rsidRDefault="00500A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WysLSwMDIxsTAyNDRR0lEKTi0uzszPAykwrAUADKwJxSwAAAA="/>
  </w:docVars>
  <w:rsids>
    <w:rsidRoot w:val="00D741F2"/>
    <w:rsid w:val="00002634"/>
    <w:rsid w:val="0001304D"/>
    <w:rsid w:val="00034832"/>
    <w:rsid w:val="00052423"/>
    <w:rsid w:val="00065BEB"/>
    <w:rsid w:val="00075DF6"/>
    <w:rsid w:val="000818AF"/>
    <w:rsid w:val="000A4658"/>
    <w:rsid w:val="000C5A29"/>
    <w:rsid w:val="000E5F19"/>
    <w:rsid w:val="000E740B"/>
    <w:rsid w:val="00101457"/>
    <w:rsid w:val="00107919"/>
    <w:rsid w:val="00127479"/>
    <w:rsid w:val="00157DD9"/>
    <w:rsid w:val="00177182"/>
    <w:rsid w:val="00197A8C"/>
    <w:rsid w:val="001A1D6E"/>
    <w:rsid w:val="001B6736"/>
    <w:rsid w:val="001E3016"/>
    <w:rsid w:val="00284BF9"/>
    <w:rsid w:val="0028708B"/>
    <w:rsid w:val="00295304"/>
    <w:rsid w:val="00323B77"/>
    <w:rsid w:val="00350878"/>
    <w:rsid w:val="003513D8"/>
    <w:rsid w:val="003A3BA5"/>
    <w:rsid w:val="003B6769"/>
    <w:rsid w:val="00402331"/>
    <w:rsid w:val="00412A69"/>
    <w:rsid w:val="0042035D"/>
    <w:rsid w:val="00457927"/>
    <w:rsid w:val="00486068"/>
    <w:rsid w:val="004B1631"/>
    <w:rsid w:val="004C4519"/>
    <w:rsid w:val="004E55CF"/>
    <w:rsid w:val="00500A03"/>
    <w:rsid w:val="005511C1"/>
    <w:rsid w:val="00577D9C"/>
    <w:rsid w:val="005B3D69"/>
    <w:rsid w:val="005E1FE1"/>
    <w:rsid w:val="00601548"/>
    <w:rsid w:val="00603B99"/>
    <w:rsid w:val="00607075"/>
    <w:rsid w:val="0061354A"/>
    <w:rsid w:val="0063647C"/>
    <w:rsid w:val="0064228E"/>
    <w:rsid w:val="00683F83"/>
    <w:rsid w:val="006A7407"/>
    <w:rsid w:val="006B319F"/>
    <w:rsid w:val="006D510B"/>
    <w:rsid w:val="006F0E8C"/>
    <w:rsid w:val="007177AF"/>
    <w:rsid w:val="007219D2"/>
    <w:rsid w:val="0073644F"/>
    <w:rsid w:val="00737098"/>
    <w:rsid w:val="007736C7"/>
    <w:rsid w:val="007811FB"/>
    <w:rsid w:val="007E59B0"/>
    <w:rsid w:val="00833663"/>
    <w:rsid w:val="00837BFA"/>
    <w:rsid w:val="008B4306"/>
    <w:rsid w:val="008F4BB4"/>
    <w:rsid w:val="00921401"/>
    <w:rsid w:val="00923D99"/>
    <w:rsid w:val="00925054"/>
    <w:rsid w:val="00972B91"/>
    <w:rsid w:val="0099482E"/>
    <w:rsid w:val="009B4449"/>
    <w:rsid w:val="00A00728"/>
    <w:rsid w:val="00A370EB"/>
    <w:rsid w:val="00A456DB"/>
    <w:rsid w:val="00A807CA"/>
    <w:rsid w:val="00A83EEC"/>
    <w:rsid w:val="00AF1E06"/>
    <w:rsid w:val="00B55F9B"/>
    <w:rsid w:val="00BB1CD6"/>
    <w:rsid w:val="00BD5380"/>
    <w:rsid w:val="00C06ADA"/>
    <w:rsid w:val="00C14293"/>
    <w:rsid w:val="00C17476"/>
    <w:rsid w:val="00C3038B"/>
    <w:rsid w:val="00C42596"/>
    <w:rsid w:val="00C510D4"/>
    <w:rsid w:val="00CA45A1"/>
    <w:rsid w:val="00CC6E9F"/>
    <w:rsid w:val="00D24932"/>
    <w:rsid w:val="00D507AF"/>
    <w:rsid w:val="00D52AE6"/>
    <w:rsid w:val="00D6748B"/>
    <w:rsid w:val="00D741F2"/>
    <w:rsid w:val="00E041A6"/>
    <w:rsid w:val="00EA6BA7"/>
    <w:rsid w:val="00EB5348"/>
    <w:rsid w:val="00F43FCD"/>
    <w:rsid w:val="00FA5BFA"/>
    <w:rsid w:val="00FB6585"/>
    <w:rsid w:val="00FC1F50"/>
    <w:rsid w:val="00FF7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845EC"/>
  <w15:chartTrackingRefBased/>
  <w15:docId w15:val="{62AEAD7C-E7E2-48EC-8E78-C5F809276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A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A03"/>
  </w:style>
  <w:style w:type="paragraph" w:styleId="Footer">
    <w:name w:val="footer"/>
    <w:basedOn w:val="Normal"/>
    <w:link w:val="FooterChar"/>
    <w:uiPriority w:val="99"/>
    <w:unhideWhenUsed/>
    <w:rsid w:val="00500A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A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697419">
      <w:bodyDiv w:val="1"/>
      <w:marLeft w:val="0"/>
      <w:marRight w:val="0"/>
      <w:marTop w:val="0"/>
      <w:marBottom w:val="0"/>
      <w:divBdr>
        <w:top w:val="none" w:sz="0" w:space="0" w:color="auto"/>
        <w:left w:val="none" w:sz="0" w:space="0" w:color="auto"/>
        <w:bottom w:val="none" w:sz="0" w:space="0" w:color="auto"/>
        <w:right w:val="none" w:sz="0" w:space="0" w:color="auto"/>
      </w:divBdr>
      <w:divsChild>
        <w:div w:id="856039670">
          <w:marLeft w:val="0"/>
          <w:marRight w:val="0"/>
          <w:marTop w:val="0"/>
          <w:marBottom w:val="0"/>
          <w:divBdr>
            <w:top w:val="none" w:sz="0" w:space="0" w:color="auto"/>
            <w:left w:val="none" w:sz="0" w:space="0" w:color="auto"/>
            <w:bottom w:val="none" w:sz="0" w:space="0" w:color="auto"/>
            <w:right w:val="none" w:sz="0" w:space="0" w:color="auto"/>
          </w:divBdr>
        </w:div>
      </w:divsChild>
    </w:div>
    <w:div w:id="372459764">
      <w:bodyDiv w:val="1"/>
      <w:marLeft w:val="0"/>
      <w:marRight w:val="0"/>
      <w:marTop w:val="0"/>
      <w:marBottom w:val="0"/>
      <w:divBdr>
        <w:top w:val="none" w:sz="0" w:space="0" w:color="auto"/>
        <w:left w:val="none" w:sz="0" w:space="0" w:color="auto"/>
        <w:bottom w:val="none" w:sz="0" w:space="0" w:color="auto"/>
        <w:right w:val="none" w:sz="0" w:space="0" w:color="auto"/>
      </w:divBdr>
      <w:divsChild>
        <w:div w:id="1917784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5</Pages>
  <Words>894</Words>
  <Characters>5099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94</cp:revision>
  <dcterms:created xsi:type="dcterms:W3CDTF">2017-11-16T07:11:00Z</dcterms:created>
  <dcterms:modified xsi:type="dcterms:W3CDTF">2017-11-16T09:21:00Z</dcterms:modified>
</cp:coreProperties>
</file>